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6B3DBFB3"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C70B4A6">
                <wp:simplePos x="0" y="0"/>
                <wp:positionH relativeFrom="column">
                  <wp:posOffset>-158115</wp:posOffset>
                </wp:positionH>
                <wp:positionV relativeFrom="paragraph">
                  <wp:posOffset>314960</wp:posOffset>
                </wp:positionV>
                <wp:extent cx="6934835" cy="6226810"/>
                <wp:effectExtent l="0" t="0" r="1841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226810"/>
                        </a:xfrm>
                        <a:prstGeom prst="rect">
                          <a:avLst/>
                        </a:prstGeom>
                        <a:solidFill>
                          <a:srgbClr val="FFFFFF"/>
                        </a:solidFill>
                        <a:ln w="9525">
                          <a:solidFill>
                            <a:srgbClr val="000000"/>
                          </a:solidFill>
                          <a:miter lim="800000"/>
                          <a:headEnd/>
                          <a:tailEnd/>
                        </a:ln>
                      </wps:spPr>
                      <wps:txbx>
                        <w:txbxContent>
                          <w:p w14:paraId="5D487DBC" w14:textId="3ACF3286" w:rsidR="00755D2D" w:rsidRPr="00755D2D" w:rsidRDefault="00755D2D" w:rsidP="00755D2D">
                            <w:pPr>
                              <w:rPr>
                                <w:rFonts w:ascii="Andika" w:hAnsi="Andika" w:cs="Andika"/>
                              </w:rPr>
                            </w:pPr>
                            <w:r w:rsidRPr="00755D2D">
                              <w:rPr>
                                <w:rFonts w:ascii="Andika" w:hAnsi="Andika" w:cs="Andika"/>
                              </w:rPr>
                              <w:t>On the vibrant planet Mathedonia, nestled in the Nebula Quadrant, lived Emile, a red and purple alien. Emile's best friend was Aimee, a sleek robot with a metallic frame and a friendly disposition. They spent their days exploring the alien landscapes, encountering strange creatures, and embarking on intergalactic adventures.</w:t>
                            </w:r>
                          </w:p>
                          <w:p w14:paraId="1715CC1C" w14:textId="11F4133F" w:rsidR="00755D2D" w:rsidRPr="00755D2D" w:rsidRDefault="00755D2D" w:rsidP="00755D2D">
                            <w:pPr>
                              <w:rPr>
                                <w:rFonts w:ascii="Andika" w:hAnsi="Andika" w:cs="Andika"/>
                              </w:rPr>
                            </w:pPr>
                            <w:r w:rsidRPr="00755D2D">
                              <w:rPr>
                                <w:rFonts w:ascii="Andika" w:hAnsi="Andika" w:cs="Andika"/>
                              </w:rPr>
                              <w:t xml:space="preserve">One day, Emile discovered an ancient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buried deep within the crystalline caves of Mathedonia. The </w:t>
                            </w:r>
                            <w:proofErr w:type="spellStart"/>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described the history of their planet, its unique flora and fauna, and the harmony that existed among its inhabitants. Emile, being naturally curious, decided to </w:t>
                            </w:r>
                            <w:proofErr w:type="spellStart"/>
                            <w:r w:rsidRPr="00755D2D">
                              <w:rPr>
                                <w:rFonts w:ascii="Andika" w:hAnsi="Andika" w:cs="Andika"/>
                              </w:rPr>
                              <w:t>transcri</w:t>
                            </w:r>
                            <w:r w:rsidR="008C1125">
                              <w:rPr>
                                <w:rFonts w:ascii="Andika" w:hAnsi="Andika" w:cs="Andika"/>
                              </w:rPr>
                              <w:t>p</w:t>
                            </w:r>
                            <w:r w:rsidRPr="00755D2D">
                              <w:rPr>
                                <w:rFonts w:ascii="Andika" w:hAnsi="Andika" w:cs="Andika"/>
                              </w:rPr>
                              <w:t>e</w:t>
                            </w:r>
                            <w:proofErr w:type="spellEnd"/>
                            <w:r w:rsidRPr="00755D2D">
                              <w:rPr>
                                <w:rFonts w:ascii="Andika" w:hAnsi="Andika" w:cs="Andika"/>
                              </w:rPr>
                              <w:t xml:space="preserve">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and share its contents with the other Mathedonians.</w:t>
                            </w:r>
                          </w:p>
                          <w:p w14:paraId="61C023C8" w14:textId="4241F3FA" w:rsidR="00755D2D" w:rsidRPr="00755D2D" w:rsidRDefault="00755D2D" w:rsidP="00755D2D">
                            <w:pPr>
                              <w:rPr>
                                <w:rFonts w:ascii="Andika" w:hAnsi="Andika" w:cs="Andika"/>
                              </w:rPr>
                            </w:pPr>
                            <w:r w:rsidRPr="00755D2D">
                              <w:rPr>
                                <w:rFonts w:ascii="Andika" w:hAnsi="Andika" w:cs="Andika"/>
                              </w:rPr>
                              <w:t xml:space="preserve">Emile and Aimee, equipped with their </w:t>
                            </w:r>
                            <w:proofErr w:type="spellStart"/>
                            <w:r w:rsidRPr="00755D2D">
                              <w:rPr>
                                <w:rFonts w:ascii="Andika" w:hAnsi="Andika" w:cs="Andika"/>
                              </w:rPr>
                              <w:t>tran</w:t>
                            </w:r>
                            <w:r w:rsidR="00A72ECD">
                              <w:rPr>
                                <w:rFonts w:ascii="Andika" w:hAnsi="Andika" w:cs="Andika"/>
                              </w:rPr>
                              <w:t>scrib</w:t>
                            </w:r>
                            <w:r w:rsidRPr="00755D2D">
                              <w:rPr>
                                <w:rFonts w:ascii="Andika" w:hAnsi="Andika" w:cs="Andika"/>
                              </w:rPr>
                              <w:t>tion</w:t>
                            </w:r>
                            <w:proofErr w:type="spellEnd"/>
                            <w:r w:rsidRPr="00755D2D">
                              <w:rPr>
                                <w:rFonts w:ascii="Andika" w:hAnsi="Andika" w:cs="Andika"/>
                              </w:rPr>
                              <w:t xml:space="preserve"> tools, diligently worked to </w:t>
                            </w:r>
                            <w:proofErr w:type="spellStart"/>
                            <w:r w:rsidRPr="00755D2D">
                              <w:rPr>
                                <w:rFonts w:ascii="Andika" w:hAnsi="Andika" w:cs="Andika"/>
                              </w:rPr>
                              <w:t>inscri</w:t>
                            </w:r>
                            <w:r w:rsidR="008C1125">
                              <w:rPr>
                                <w:rFonts w:ascii="Andika" w:hAnsi="Andika" w:cs="Andika"/>
                              </w:rPr>
                              <w:t>p</w:t>
                            </w:r>
                            <w:r w:rsidRPr="00755D2D">
                              <w:rPr>
                                <w:rFonts w:ascii="Andika" w:hAnsi="Andika" w:cs="Andika"/>
                              </w:rPr>
                              <w:t>e</w:t>
                            </w:r>
                            <w:proofErr w:type="spellEnd"/>
                            <w:r w:rsidRPr="00755D2D">
                              <w:rPr>
                                <w:rFonts w:ascii="Andika" w:hAnsi="Andika" w:cs="Andika"/>
                              </w:rPr>
                              <w:t xml:space="preserve"> every detail of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Aimee's robotic precision complemented Emile's creative flair, resulting in a perfectly </w:t>
                            </w:r>
                            <w:proofErr w:type="spellStart"/>
                            <w:r w:rsidRPr="00755D2D">
                              <w:rPr>
                                <w:rFonts w:ascii="Andika" w:hAnsi="Andika" w:cs="Andika"/>
                              </w:rPr>
                              <w:t>transribed</w:t>
                            </w:r>
                            <w:proofErr w:type="spellEnd"/>
                            <w:r w:rsidRPr="00755D2D">
                              <w:rPr>
                                <w:rFonts w:ascii="Andika" w:hAnsi="Andika" w:cs="Andika"/>
                              </w:rPr>
                              <w:t xml:space="preserve"> document. As a gesture of goodwill, they decided to </w:t>
                            </w:r>
                            <w:proofErr w:type="spellStart"/>
                            <w:r w:rsidRPr="00755D2D">
                              <w:rPr>
                                <w:rFonts w:ascii="Andika" w:hAnsi="Andika" w:cs="Andika"/>
                              </w:rPr>
                              <w:t>subcribe</w:t>
                            </w:r>
                            <w:proofErr w:type="spellEnd"/>
                            <w:r w:rsidRPr="00755D2D">
                              <w:rPr>
                                <w:rFonts w:ascii="Andika" w:hAnsi="Andika" w:cs="Andika"/>
                              </w:rPr>
                              <w:t xml:space="preserve"> to the idea of creating copies for everyone on Mathedonia.</w:t>
                            </w:r>
                          </w:p>
                          <w:p w14:paraId="0C2D9792" w14:textId="773983BA" w:rsidR="00755D2D" w:rsidRPr="00755D2D" w:rsidRDefault="00755D2D" w:rsidP="00755D2D">
                            <w:pPr>
                              <w:rPr>
                                <w:rFonts w:ascii="Andika" w:hAnsi="Andika" w:cs="Andika"/>
                              </w:rPr>
                            </w:pPr>
                            <w:r w:rsidRPr="00755D2D">
                              <w:rPr>
                                <w:rFonts w:ascii="Andika" w:hAnsi="Andika" w:cs="Andika"/>
                              </w:rPr>
                              <w:t xml:space="preserve">As word spread about the incredible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other aliens from different regions </w:t>
                            </w:r>
                            <w:proofErr w:type="spellStart"/>
                            <w:r w:rsidRPr="00755D2D">
                              <w:rPr>
                                <w:rFonts w:ascii="Andika" w:hAnsi="Andika" w:cs="Andika"/>
                              </w:rPr>
                              <w:t>subcribed</w:t>
                            </w:r>
                            <w:proofErr w:type="spellEnd"/>
                            <w:r w:rsidRPr="00755D2D">
                              <w:rPr>
                                <w:rFonts w:ascii="Andika" w:hAnsi="Andika" w:cs="Andika"/>
                              </w:rPr>
                              <w:t xml:space="preserve"> to the notion of unity and knowledge-sharing. The </w:t>
                            </w:r>
                            <w:proofErr w:type="spellStart"/>
                            <w:r w:rsidRPr="00755D2D">
                              <w:rPr>
                                <w:rFonts w:ascii="Andika" w:hAnsi="Andika" w:cs="Andika"/>
                              </w:rPr>
                              <w:t>super</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of collaboration became a cornerstone for fostering understanding and friendship among the diverse inhabitants of Mathedonia.</w:t>
                            </w:r>
                          </w:p>
                          <w:p w14:paraId="79C6AE6F" w14:textId="654FF9BE" w:rsidR="00755D2D" w:rsidRPr="00755D2D" w:rsidRDefault="00755D2D" w:rsidP="00755D2D">
                            <w:pPr>
                              <w:rPr>
                                <w:rFonts w:ascii="Andika" w:hAnsi="Andika" w:cs="Andika"/>
                              </w:rPr>
                            </w:pPr>
                            <w:r w:rsidRPr="00755D2D">
                              <w:rPr>
                                <w:rFonts w:ascii="Andika" w:hAnsi="Andika" w:cs="Andika"/>
                              </w:rPr>
                              <w:t xml:space="preserve">However, not all aliens were pleased with this newfound unity. Some attempted to </w:t>
                            </w:r>
                            <w:proofErr w:type="spellStart"/>
                            <w:r w:rsidRPr="00755D2D">
                              <w:rPr>
                                <w:rFonts w:ascii="Andika" w:hAnsi="Andika" w:cs="Andika"/>
                              </w:rPr>
                              <w:t>procribe</w:t>
                            </w:r>
                            <w:proofErr w:type="spellEnd"/>
                            <w:r w:rsidRPr="00755D2D">
                              <w:rPr>
                                <w:rFonts w:ascii="Andika" w:hAnsi="Andika" w:cs="Andika"/>
                              </w:rPr>
                              <w:t xml:space="preserve"> the dissemination of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fearing that shared knowledge might disrupt their control. Emile and Aimee, determined to preserve harmony, defied those who sought to </w:t>
                            </w:r>
                            <w:proofErr w:type="spellStart"/>
                            <w:r w:rsidRPr="00755D2D">
                              <w:rPr>
                                <w:rFonts w:ascii="Andika" w:hAnsi="Andika" w:cs="Andika"/>
                              </w:rPr>
                              <w:t>procribe</w:t>
                            </w:r>
                            <w:proofErr w:type="spellEnd"/>
                            <w:r w:rsidRPr="00755D2D">
                              <w:rPr>
                                <w:rFonts w:ascii="Andika" w:hAnsi="Andika" w:cs="Andika"/>
                              </w:rPr>
                              <w:t xml:space="preserve"> the information.</w:t>
                            </w:r>
                          </w:p>
                          <w:p w14:paraId="1F407C2B" w14:textId="7E1AFFFB" w:rsidR="00EB5FF1" w:rsidRPr="00EB5FF1" w:rsidRDefault="00755D2D" w:rsidP="00755D2D">
                            <w:pPr>
                              <w:rPr>
                                <w:rFonts w:ascii="Andika" w:hAnsi="Andika" w:cs="Andika"/>
                              </w:rPr>
                            </w:pPr>
                            <w:r w:rsidRPr="00755D2D">
                              <w:rPr>
                                <w:rFonts w:ascii="Andika" w:hAnsi="Andika" w:cs="Andika"/>
                              </w:rPr>
                              <w:t xml:space="preserve">In the end, the </w:t>
                            </w:r>
                            <w:proofErr w:type="spellStart"/>
                            <w:r w:rsidRPr="00755D2D">
                              <w:rPr>
                                <w:rFonts w:ascii="Andika" w:hAnsi="Andika" w:cs="Andika"/>
                              </w:rPr>
                              <w:t>sub</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of unity prevailed over the attempts to sow discord. Emile and Aimee's commitment to the </w:t>
                            </w:r>
                            <w:proofErr w:type="spellStart"/>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of collaboration and the </w:t>
                            </w:r>
                            <w:proofErr w:type="spellStart"/>
                            <w:r w:rsidRPr="00755D2D">
                              <w:rPr>
                                <w:rFonts w:ascii="Andika" w:hAnsi="Andika" w:cs="Andika"/>
                              </w:rPr>
                              <w:t>in</w:t>
                            </w:r>
                            <w:r w:rsidR="00A72ECD">
                              <w:rPr>
                                <w:rFonts w:ascii="Andika" w:hAnsi="Andika" w:cs="Andika"/>
                              </w:rPr>
                              <w:t>scrib</w:t>
                            </w:r>
                            <w:r w:rsidRPr="00755D2D">
                              <w:rPr>
                                <w:rFonts w:ascii="Andika" w:hAnsi="Andika" w:cs="Andika"/>
                              </w:rPr>
                              <w:t>tion</w:t>
                            </w:r>
                            <w:proofErr w:type="spellEnd"/>
                            <w:r w:rsidRPr="00755D2D">
                              <w:rPr>
                                <w:rFonts w:ascii="Andika" w:hAnsi="Andika" w:cs="Andika"/>
                              </w:rPr>
                              <w:t xml:space="preserve"> of shared knowledge ensured that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continued to inspire generations on the planet Mathedonia. And so, the red and purple alien and the robot remained steadfast in their mission to celebrate the beauty of diversity through the pages of their </w:t>
                            </w:r>
                            <w:proofErr w:type="spellStart"/>
                            <w:r w:rsidRPr="00755D2D">
                              <w:rPr>
                                <w:rFonts w:ascii="Andika" w:hAnsi="Andika" w:cs="Andika"/>
                              </w:rPr>
                              <w:t>transcri</w:t>
                            </w:r>
                            <w:r w:rsidR="00A55775">
                              <w:rPr>
                                <w:rFonts w:ascii="Andika" w:hAnsi="Andika" w:cs="Andika"/>
                              </w:rPr>
                              <w:t>p</w:t>
                            </w:r>
                            <w:r w:rsidRPr="00755D2D">
                              <w:rPr>
                                <w:rFonts w:ascii="Andika" w:hAnsi="Andika" w:cs="Andika"/>
                              </w:rPr>
                              <w:t>ed</w:t>
                            </w:r>
                            <w:proofErr w:type="spellEnd"/>
                            <w:r w:rsidRPr="00755D2D">
                              <w:rPr>
                                <w:rFonts w:ascii="Andika" w:hAnsi="Andika" w:cs="Andika"/>
                              </w:rPr>
                              <w:t xml:space="preserve"> history.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45pt;margin-top:24.8pt;width:546.05pt;height:490.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">
                <v:textbox>
                  <w:txbxContent>
                    <w:p w14:paraId="5D487DBC" w14:textId="3ACF3286" w:rsidR="00755D2D" w:rsidRPr="00755D2D" w:rsidRDefault="00755D2D" w:rsidP="00755D2D">
                      <w:pPr>
                        <w:rPr>
                          <w:rFonts w:ascii="Andika" w:hAnsi="Andika" w:cs="Andika"/>
                        </w:rPr>
                      </w:pPr>
                      <w:r w:rsidRPr="00755D2D">
                        <w:rPr>
                          <w:rFonts w:ascii="Andika" w:hAnsi="Andika" w:cs="Andika"/>
                        </w:rPr>
                        <w:t>On the vibrant planet Mathedonia, nestled in the Nebula Quadrant, lived Emile, a red and purple alien. Emile's best friend was Aimee, a sleek robot with a metallic frame and a friendly disposition. They spent their days exploring the alien landscapes, encountering strange creatures, and embarking on intergalactic adventures.</w:t>
                      </w:r>
                    </w:p>
                    <w:p w14:paraId="1715CC1C" w14:textId="11F4133F" w:rsidR="00755D2D" w:rsidRPr="00755D2D" w:rsidRDefault="00755D2D" w:rsidP="00755D2D">
                      <w:pPr>
                        <w:rPr>
                          <w:rFonts w:ascii="Andika" w:hAnsi="Andika" w:cs="Andika"/>
                        </w:rPr>
                      </w:pPr>
                      <w:r w:rsidRPr="00755D2D">
                        <w:rPr>
                          <w:rFonts w:ascii="Andika" w:hAnsi="Andika" w:cs="Andika"/>
                        </w:rPr>
                        <w:t xml:space="preserve">One day, Emile discovered an ancient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buried deep within the crystalline caves of Mathedonia. The </w:t>
                      </w:r>
                      <w:proofErr w:type="spellStart"/>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described the history of their planet, its unique flora and fauna, and the harmony that existed among its inhabitants. Emile, being naturally curious, decided to </w:t>
                      </w:r>
                      <w:proofErr w:type="spellStart"/>
                      <w:r w:rsidRPr="00755D2D">
                        <w:rPr>
                          <w:rFonts w:ascii="Andika" w:hAnsi="Andika" w:cs="Andika"/>
                        </w:rPr>
                        <w:t>transcri</w:t>
                      </w:r>
                      <w:r w:rsidR="008C1125">
                        <w:rPr>
                          <w:rFonts w:ascii="Andika" w:hAnsi="Andika" w:cs="Andika"/>
                        </w:rPr>
                        <w:t>p</w:t>
                      </w:r>
                      <w:r w:rsidRPr="00755D2D">
                        <w:rPr>
                          <w:rFonts w:ascii="Andika" w:hAnsi="Andika" w:cs="Andika"/>
                        </w:rPr>
                        <w:t>e</w:t>
                      </w:r>
                      <w:proofErr w:type="spellEnd"/>
                      <w:r w:rsidRPr="00755D2D">
                        <w:rPr>
                          <w:rFonts w:ascii="Andika" w:hAnsi="Andika" w:cs="Andika"/>
                        </w:rPr>
                        <w:t xml:space="preserve">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and share its contents with the other Mathedonians.</w:t>
                      </w:r>
                    </w:p>
                    <w:p w14:paraId="61C023C8" w14:textId="4241F3FA" w:rsidR="00755D2D" w:rsidRPr="00755D2D" w:rsidRDefault="00755D2D" w:rsidP="00755D2D">
                      <w:pPr>
                        <w:rPr>
                          <w:rFonts w:ascii="Andika" w:hAnsi="Andika" w:cs="Andika"/>
                        </w:rPr>
                      </w:pPr>
                      <w:r w:rsidRPr="00755D2D">
                        <w:rPr>
                          <w:rFonts w:ascii="Andika" w:hAnsi="Andika" w:cs="Andika"/>
                        </w:rPr>
                        <w:t xml:space="preserve">Emile and Aimee, equipped with their </w:t>
                      </w:r>
                      <w:proofErr w:type="spellStart"/>
                      <w:r w:rsidRPr="00755D2D">
                        <w:rPr>
                          <w:rFonts w:ascii="Andika" w:hAnsi="Andika" w:cs="Andika"/>
                        </w:rPr>
                        <w:t>tran</w:t>
                      </w:r>
                      <w:r w:rsidR="00A72ECD">
                        <w:rPr>
                          <w:rFonts w:ascii="Andika" w:hAnsi="Andika" w:cs="Andika"/>
                        </w:rPr>
                        <w:t>scrib</w:t>
                      </w:r>
                      <w:r w:rsidRPr="00755D2D">
                        <w:rPr>
                          <w:rFonts w:ascii="Andika" w:hAnsi="Andika" w:cs="Andika"/>
                        </w:rPr>
                        <w:t>tion</w:t>
                      </w:r>
                      <w:proofErr w:type="spellEnd"/>
                      <w:r w:rsidRPr="00755D2D">
                        <w:rPr>
                          <w:rFonts w:ascii="Andika" w:hAnsi="Andika" w:cs="Andika"/>
                        </w:rPr>
                        <w:t xml:space="preserve"> tools, diligently worked to </w:t>
                      </w:r>
                      <w:proofErr w:type="spellStart"/>
                      <w:r w:rsidRPr="00755D2D">
                        <w:rPr>
                          <w:rFonts w:ascii="Andika" w:hAnsi="Andika" w:cs="Andika"/>
                        </w:rPr>
                        <w:t>inscri</w:t>
                      </w:r>
                      <w:r w:rsidR="008C1125">
                        <w:rPr>
                          <w:rFonts w:ascii="Andika" w:hAnsi="Andika" w:cs="Andika"/>
                        </w:rPr>
                        <w:t>p</w:t>
                      </w:r>
                      <w:r w:rsidRPr="00755D2D">
                        <w:rPr>
                          <w:rFonts w:ascii="Andika" w:hAnsi="Andika" w:cs="Andika"/>
                        </w:rPr>
                        <w:t>e</w:t>
                      </w:r>
                      <w:proofErr w:type="spellEnd"/>
                      <w:r w:rsidRPr="00755D2D">
                        <w:rPr>
                          <w:rFonts w:ascii="Andika" w:hAnsi="Andika" w:cs="Andika"/>
                        </w:rPr>
                        <w:t xml:space="preserve"> every detail of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Aimee's robotic precision complemented Emile's creative flair, resulting in a perfectly </w:t>
                      </w:r>
                      <w:proofErr w:type="spellStart"/>
                      <w:r w:rsidRPr="00755D2D">
                        <w:rPr>
                          <w:rFonts w:ascii="Andika" w:hAnsi="Andika" w:cs="Andika"/>
                        </w:rPr>
                        <w:t>transribed</w:t>
                      </w:r>
                      <w:proofErr w:type="spellEnd"/>
                      <w:r w:rsidRPr="00755D2D">
                        <w:rPr>
                          <w:rFonts w:ascii="Andika" w:hAnsi="Andika" w:cs="Andika"/>
                        </w:rPr>
                        <w:t xml:space="preserve"> document. As a gesture of goodwill, they decided to </w:t>
                      </w:r>
                      <w:proofErr w:type="spellStart"/>
                      <w:r w:rsidRPr="00755D2D">
                        <w:rPr>
                          <w:rFonts w:ascii="Andika" w:hAnsi="Andika" w:cs="Andika"/>
                        </w:rPr>
                        <w:t>subcribe</w:t>
                      </w:r>
                      <w:proofErr w:type="spellEnd"/>
                      <w:r w:rsidRPr="00755D2D">
                        <w:rPr>
                          <w:rFonts w:ascii="Andika" w:hAnsi="Andika" w:cs="Andika"/>
                        </w:rPr>
                        <w:t xml:space="preserve"> to the idea of creating copies for everyone on Mathedonia.</w:t>
                      </w:r>
                    </w:p>
                    <w:p w14:paraId="0C2D9792" w14:textId="773983BA" w:rsidR="00755D2D" w:rsidRPr="00755D2D" w:rsidRDefault="00755D2D" w:rsidP="00755D2D">
                      <w:pPr>
                        <w:rPr>
                          <w:rFonts w:ascii="Andika" w:hAnsi="Andika" w:cs="Andika"/>
                        </w:rPr>
                      </w:pPr>
                      <w:r w:rsidRPr="00755D2D">
                        <w:rPr>
                          <w:rFonts w:ascii="Andika" w:hAnsi="Andika" w:cs="Andika"/>
                        </w:rPr>
                        <w:t xml:space="preserve">As word spread about the incredible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other aliens from different regions </w:t>
                      </w:r>
                      <w:proofErr w:type="spellStart"/>
                      <w:r w:rsidRPr="00755D2D">
                        <w:rPr>
                          <w:rFonts w:ascii="Andika" w:hAnsi="Andika" w:cs="Andika"/>
                        </w:rPr>
                        <w:t>subcribed</w:t>
                      </w:r>
                      <w:proofErr w:type="spellEnd"/>
                      <w:r w:rsidRPr="00755D2D">
                        <w:rPr>
                          <w:rFonts w:ascii="Andika" w:hAnsi="Andika" w:cs="Andika"/>
                        </w:rPr>
                        <w:t xml:space="preserve"> to the notion of unity and knowledge-sharing. The </w:t>
                      </w:r>
                      <w:proofErr w:type="spellStart"/>
                      <w:r w:rsidRPr="00755D2D">
                        <w:rPr>
                          <w:rFonts w:ascii="Andika" w:hAnsi="Andika" w:cs="Andika"/>
                        </w:rPr>
                        <w:t>super</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of collaboration became a cornerstone for fostering understanding and friendship among the diverse inhabitants of Mathedonia.</w:t>
                      </w:r>
                    </w:p>
                    <w:p w14:paraId="79C6AE6F" w14:textId="654FF9BE" w:rsidR="00755D2D" w:rsidRPr="00755D2D" w:rsidRDefault="00755D2D" w:rsidP="00755D2D">
                      <w:pPr>
                        <w:rPr>
                          <w:rFonts w:ascii="Andika" w:hAnsi="Andika" w:cs="Andika"/>
                        </w:rPr>
                      </w:pPr>
                      <w:r w:rsidRPr="00755D2D">
                        <w:rPr>
                          <w:rFonts w:ascii="Andika" w:hAnsi="Andika" w:cs="Andika"/>
                        </w:rPr>
                        <w:t xml:space="preserve">However, not all aliens were pleased with this newfound unity. Some attempted to </w:t>
                      </w:r>
                      <w:proofErr w:type="spellStart"/>
                      <w:r w:rsidRPr="00755D2D">
                        <w:rPr>
                          <w:rFonts w:ascii="Andika" w:hAnsi="Andika" w:cs="Andika"/>
                        </w:rPr>
                        <w:t>procribe</w:t>
                      </w:r>
                      <w:proofErr w:type="spellEnd"/>
                      <w:r w:rsidRPr="00755D2D">
                        <w:rPr>
                          <w:rFonts w:ascii="Andika" w:hAnsi="Andika" w:cs="Andika"/>
                        </w:rPr>
                        <w:t xml:space="preserve"> the dissemination of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fearing that shared knowledge might disrupt their control. Emile and Aimee, determined to preserve harmony, defied those who sought to </w:t>
                      </w:r>
                      <w:proofErr w:type="spellStart"/>
                      <w:r w:rsidRPr="00755D2D">
                        <w:rPr>
                          <w:rFonts w:ascii="Andika" w:hAnsi="Andika" w:cs="Andika"/>
                        </w:rPr>
                        <w:t>procribe</w:t>
                      </w:r>
                      <w:proofErr w:type="spellEnd"/>
                      <w:r w:rsidRPr="00755D2D">
                        <w:rPr>
                          <w:rFonts w:ascii="Andika" w:hAnsi="Andika" w:cs="Andika"/>
                        </w:rPr>
                        <w:t xml:space="preserve"> the information.</w:t>
                      </w:r>
                    </w:p>
                    <w:p w14:paraId="1F407C2B" w14:textId="7E1AFFFB" w:rsidR="00EB5FF1" w:rsidRPr="00EB5FF1" w:rsidRDefault="00755D2D" w:rsidP="00755D2D">
                      <w:pPr>
                        <w:rPr>
                          <w:rFonts w:ascii="Andika" w:hAnsi="Andika" w:cs="Andika"/>
                        </w:rPr>
                      </w:pPr>
                      <w:r w:rsidRPr="00755D2D">
                        <w:rPr>
                          <w:rFonts w:ascii="Andika" w:hAnsi="Andika" w:cs="Andika"/>
                        </w:rPr>
                        <w:t xml:space="preserve">In the end, the </w:t>
                      </w:r>
                      <w:proofErr w:type="spellStart"/>
                      <w:r w:rsidRPr="00755D2D">
                        <w:rPr>
                          <w:rFonts w:ascii="Andika" w:hAnsi="Andika" w:cs="Andika"/>
                        </w:rPr>
                        <w:t>sub</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of unity prevailed over the attempts to sow discord. Emile and Aimee's commitment to the </w:t>
                      </w:r>
                      <w:proofErr w:type="spellStart"/>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of collaboration and the </w:t>
                      </w:r>
                      <w:proofErr w:type="spellStart"/>
                      <w:r w:rsidRPr="00755D2D">
                        <w:rPr>
                          <w:rFonts w:ascii="Andika" w:hAnsi="Andika" w:cs="Andika"/>
                        </w:rPr>
                        <w:t>in</w:t>
                      </w:r>
                      <w:r w:rsidR="00A72ECD">
                        <w:rPr>
                          <w:rFonts w:ascii="Andika" w:hAnsi="Andika" w:cs="Andika"/>
                        </w:rPr>
                        <w:t>scrib</w:t>
                      </w:r>
                      <w:r w:rsidRPr="00755D2D">
                        <w:rPr>
                          <w:rFonts w:ascii="Andika" w:hAnsi="Andika" w:cs="Andika"/>
                        </w:rPr>
                        <w:t>tion</w:t>
                      </w:r>
                      <w:proofErr w:type="spellEnd"/>
                      <w:r w:rsidRPr="00755D2D">
                        <w:rPr>
                          <w:rFonts w:ascii="Andika" w:hAnsi="Andika" w:cs="Andika"/>
                        </w:rPr>
                        <w:t xml:space="preserve"> of shared knowledge ensured that the </w:t>
                      </w:r>
                      <w:proofErr w:type="spellStart"/>
                      <w:r w:rsidRPr="00755D2D">
                        <w:rPr>
                          <w:rFonts w:ascii="Andika" w:hAnsi="Andika" w:cs="Andika"/>
                        </w:rPr>
                        <w:t>manu</w:t>
                      </w:r>
                      <w:r w:rsidR="00A72ECD">
                        <w:rPr>
                          <w:rFonts w:ascii="Andika" w:hAnsi="Andika" w:cs="Andika"/>
                        </w:rPr>
                        <w:t>scrib</w:t>
                      </w:r>
                      <w:r w:rsidRPr="00755D2D">
                        <w:rPr>
                          <w:rFonts w:ascii="Andika" w:hAnsi="Andika" w:cs="Andika"/>
                        </w:rPr>
                        <w:t>t</w:t>
                      </w:r>
                      <w:proofErr w:type="spellEnd"/>
                      <w:r w:rsidRPr="00755D2D">
                        <w:rPr>
                          <w:rFonts w:ascii="Andika" w:hAnsi="Andika" w:cs="Andika"/>
                        </w:rPr>
                        <w:t xml:space="preserve"> continued to inspire generations on the planet Mathedonia. And so, the red and purple alien and the robot remained steadfast in their mission to celebrate the beauty of diversity through the pages of their </w:t>
                      </w:r>
                      <w:proofErr w:type="spellStart"/>
                      <w:r w:rsidRPr="00755D2D">
                        <w:rPr>
                          <w:rFonts w:ascii="Andika" w:hAnsi="Andika" w:cs="Andika"/>
                        </w:rPr>
                        <w:t>transcri</w:t>
                      </w:r>
                      <w:r w:rsidR="00A55775">
                        <w:rPr>
                          <w:rFonts w:ascii="Andika" w:hAnsi="Andika" w:cs="Andika"/>
                        </w:rPr>
                        <w:t>p</w:t>
                      </w:r>
                      <w:r w:rsidRPr="00755D2D">
                        <w:rPr>
                          <w:rFonts w:ascii="Andika" w:hAnsi="Andika" w:cs="Andika"/>
                        </w:rPr>
                        <w:t>ed</w:t>
                      </w:r>
                      <w:proofErr w:type="spellEnd"/>
                      <w:r w:rsidRPr="00755D2D">
                        <w:rPr>
                          <w:rFonts w:ascii="Andika" w:hAnsi="Andika" w:cs="Andika"/>
                        </w:rPr>
                        <w:t xml:space="preserve"> history.</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A55775">
        <w:rPr>
          <w:rFonts w:ascii="Andika" w:hAnsi="Andika" w:cs="Andika"/>
          <w:i/>
          <w:iCs/>
        </w:rPr>
        <w:t>20</w:t>
      </w:r>
      <w:r w:rsidR="004911AA">
        <w:rPr>
          <w:rFonts w:ascii="Andika" w:hAnsi="Andika" w:cs="Andika"/>
          <w:i/>
          <w:iCs/>
        </w:rPr>
        <w:t xml:space="preserve"> </w:t>
      </w:r>
      <w:r w:rsidR="00471DEB">
        <w:rPr>
          <w:rFonts w:ascii="Andika" w:hAnsi="Andika" w:cs="Andika"/>
          <w:i/>
          <w:iCs/>
        </w:rPr>
        <w:t xml:space="preserve">spelling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2EB8700" w14:textId="77777777" w:rsidR="001D304D" w:rsidRDefault="001D304D" w:rsidP="00C85135">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554B43F1" w14:textId="77777777" w:rsidR="00E469B9" w:rsidRDefault="00E469B9" w:rsidP="00E469B9">
            <w:r>
              <w:t xml:space="preserve">1. </w:t>
            </w:r>
          </w:p>
          <w:p w14:paraId="480F6DA0" w14:textId="77777777" w:rsidR="0011036F" w:rsidRDefault="0011036F" w:rsidP="00E469B9"/>
          <w:p w14:paraId="3D97036D" w14:textId="2F0852C7" w:rsidR="0011036F" w:rsidRDefault="0011036F" w:rsidP="00E469B9"/>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4922EE89" w14:textId="179169DC" w:rsidR="0092694D" w:rsidRDefault="00E469B9" w:rsidP="00E469B9">
            <w:r>
              <w:t>5.</w:t>
            </w:r>
          </w:p>
          <w:p w14:paraId="5C171552" w14:textId="3AAED0D6" w:rsidR="0092694D" w:rsidRDefault="0092694D" w:rsidP="00E469B9"/>
        </w:tc>
      </w:tr>
      <w:tr w:rsidR="008719A7" w14:paraId="7882D34A" w14:textId="77777777" w:rsidTr="009F3956">
        <w:tc>
          <w:tcPr>
            <w:tcW w:w="2080" w:type="dxa"/>
            <w:tcBorders>
              <w:right w:val="single" w:sz="4" w:space="0" w:color="auto"/>
            </w:tcBorders>
          </w:tcPr>
          <w:p w14:paraId="3BCD16A2" w14:textId="77777777" w:rsidR="008719A7" w:rsidRDefault="008719A7" w:rsidP="008719A7">
            <w:r>
              <w:t>6.</w:t>
            </w:r>
          </w:p>
          <w:p w14:paraId="403B2E66" w14:textId="77777777" w:rsidR="0011036F" w:rsidRDefault="0011036F" w:rsidP="008719A7"/>
          <w:p w14:paraId="152D127A" w14:textId="48EA1599" w:rsidR="0011036F" w:rsidRDefault="0011036F" w:rsidP="008719A7"/>
        </w:tc>
        <w:tc>
          <w:tcPr>
            <w:tcW w:w="2109" w:type="dxa"/>
            <w:tcBorders>
              <w:left w:val="single" w:sz="4" w:space="0" w:color="auto"/>
              <w:bottom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31E757B1" w14:textId="01A401E3" w:rsidR="008719A7" w:rsidRDefault="008719A7" w:rsidP="008719A7">
            <w:r>
              <w:t>10.</w:t>
            </w:r>
          </w:p>
          <w:p w14:paraId="47328771" w14:textId="77777777" w:rsidR="0092694D" w:rsidRDefault="0092694D" w:rsidP="008719A7"/>
        </w:tc>
      </w:tr>
      <w:tr w:rsidR="00A035BC" w14:paraId="19BD2FD3" w14:textId="77777777" w:rsidTr="00A55775">
        <w:tc>
          <w:tcPr>
            <w:tcW w:w="2080" w:type="dxa"/>
            <w:tcBorders>
              <w:right w:val="single" w:sz="4" w:space="0" w:color="auto"/>
            </w:tcBorders>
          </w:tcPr>
          <w:p w14:paraId="38BB47D3" w14:textId="77777777" w:rsidR="00A035BC" w:rsidRDefault="00A035BC" w:rsidP="00A035BC">
            <w:r>
              <w:t xml:space="preserve">11. </w:t>
            </w:r>
          </w:p>
          <w:p w14:paraId="4A5687B1" w14:textId="77777777" w:rsidR="00953B79" w:rsidRDefault="00953B79" w:rsidP="00A035BC"/>
          <w:p w14:paraId="196FF9C6" w14:textId="22E9F059" w:rsidR="0011036F" w:rsidRDefault="0011036F" w:rsidP="00A035BC"/>
        </w:tc>
        <w:tc>
          <w:tcPr>
            <w:tcW w:w="2109" w:type="dxa"/>
            <w:tcBorders>
              <w:left w:val="single" w:sz="4" w:space="0" w:color="auto"/>
              <w:right w:val="single" w:sz="4" w:space="0" w:color="auto"/>
            </w:tcBorders>
          </w:tcPr>
          <w:p w14:paraId="77CDF11A" w14:textId="5EADC406" w:rsidR="00A035BC" w:rsidRDefault="007866A8" w:rsidP="00A035BC">
            <w:r>
              <w:t>12.</w:t>
            </w:r>
          </w:p>
        </w:tc>
        <w:tc>
          <w:tcPr>
            <w:tcW w:w="2041" w:type="dxa"/>
            <w:tcBorders>
              <w:left w:val="single" w:sz="4" w:space="0" w:color="auto"/>
              <w:right w:val="single" w:sz="4" w:space="0" w:color="auto"/>
            </w:tcBorders>
          </w:tcPr>
          <w:p w14:paraId="32A759EC" w14:textId="729F48C7" w:rsidR="00A035BC" w:rsidRDefault="009F3956" w:rsidP="00A035BC">
            <w:r>
              <w:t>13.</w:t>
            </w:r>
          </w:p>
        </w:tc>
        <w:tc>
          <w:tcPr>
            <w:tcW w:w="2268" w:type="dxa"/>
            <w:tcBorders>
              <w:left w:val="single" w:sz="4" w:space="0" w:color="auto"/>
              <w:right w:val="single" w:sz="4" w:space="0" w:color="auto"/>
            </w:tcBorders>
          </w:tcPr>
          <w:p w14:paraId="593186BA" w14:textId="6509E9D9" w:rsidR="00A035BC" w:rsidRDefault="009F3956" w:rsidP="00A035BC">
            <w:r>
              <w:t>14.</w:t>
            </w:r>
          </w:p>
        </w:tc>
        <w:tc>
          <w:tcPr>
            <w:tcW w:w="2129" w:type="dxa"/>
            <w:tcBorders>
              <w:left w:val="single" w:sz="4" w:space="0" w:color="auto"/>
              <w:right w:val="single" w:sz="4" w:space="0" w:color="auto"/>
            </w:tcBorders>
          </w:tcPr>
          <w:p w14:paraId="5C0A7F29" w14:textId="11407B35" w:rsidR="00A035BC" w:rsidRDefault="009F3956" w:rsidP="00A035BC">
            <w:r>
              <w:t>15.</w:t>
            </w:r>
          </w:p>
        </w:tc>
      </w:tr>
      <w:tr w:rsidR="00A55775" w14:paraId="04F0BBD8" w14:textId="77777777" w:rsidTr="009F3956">
        <w:tc>
          <w:tcPr>
            <w:tcW w:w="2080" w:type="dxa"/>
            <w:tcBorders>
              <w:right w:val="single" w:sz="4" w:space="0" w:color="auto"/>
            </w:tcBorders>
          </w:tcPr>
          <w:p w14:paraId="64699A28" w14:textId="77777777" w:rsidR="00A55775" w:rsidRDefault="00A55775" w:rsidP="00A035BC">
            <w:r>
              <w:t>16.</w:t>
            </w:r>
          </w:p>
          <w:p w14:paraId="74962287" w14:textId="77777777" w:rsidR="00A55775" w:rsidRDefault="00A55775" w:rsidP="00A035BC"/>
          <w:p w14:paraId="3AEEFEF8" w14:textId="038E5DA9" w:rsidR="00A55775" w:rsidRDefault="00A55775" w:rsidP="00A035BC"/>
        </w:tc>
        <w:tc>
          <w:tcPr>
            <w:tcW w:w="2109" w:type="dxa"/>
            <w:tcBorders>
              <w:left w:val="single" w:sz="4" w:space="0" w:color="auto"/>
              <w:bottom w:val="single" w:sz="4" w:space="0" w:color="auto"/>
              <w:right w:val="single" w:sz="4" w:space="0" w:color="auto"/>
            </w:tcBorders>
          </w:tcPr>
          <w:p w14:paraId="7DB84D00" w14:textId="1761969F" w:rsidR="00A55775" w:rsidRDefault="00A55775" w:rsidP="00A035BC">
            <w:r>
              <w:t>17.</w:t>
            </w:r>
          </w:p>
        </w:tc>
        <w:tc>
          <w:tcPr>
            <w:tcW w:w="2041" w:type="dxa"/>
            <w:tcBorders>
              <w:left w:val="single" w:sz="4" w:space="0" w:color="auto"/>
              <w:bottom w:val="single" w:sz="4" w:space="0" w:color="auto"/>
              <w:right w:val="single" w:sz="4" w:space="0" w:color="auto"/>
            </w:tcBorders>
          </w:tcPr>
          <w:p w14:paraId="226F0232" w14:textId="461B5CAC" w:rsidR="00A55775" w:rsidRDefault="00A55775" w:rsidP="00A035BC">
            <w:r>
              <w:t>18.</w:t>
            </w:r>
          </w:p>
        </w:tc>
        <w:tc>
          <w:tcPr>
            <w:tcW w:w="2268" w:type="dxa"/>
            <w:tcBorders>
              <w:left w:val="single" w:sz="4" w:space="0" w:color="auto"/>
              <w:bottom w:val="single" w:sz="4" w:space="0" w:color="auto"/>
              <w:right w:val="single" w:sz="4" w:space="0" w:color="auto"/>
            </w:tcBorders>
          </w:tcPr>
          <w:p w14:paraId="17B4021F" w14:textId="74C97D87" w:rsidR="00A55775" w:rsidRDefault="00A55775" w:rsidP="00A035BC">
            <w:r>
              <w:t>19.</w:t>
            </w:r>
          </w:p>
        </w:tc>
        <w:tc>
          <w:tcPr>
            <w:tcW w:w="2129" w:type="dxa"/>
            <w:tcBorders>
              <w:left w:val="single" w:sz="4" w:space="0" w:color="auto"/>
              <w:bottom w:val="single" w:sz="4" w:space="0" w:color="auto"/>
              <w:right w:val="single" w:sz="4" w:space="0" w:color="auto"/>
            </w:tcBorders>
          </w:tcPr>
          <w:p w14:paraId="6FC21D73" w14:textId="6374EEA6" w:rsidR="00A55775" w:rsidRDefault="00A55775" w:rsidP="00A035BC">
            <w:r>
              <w:t>20.</w:t>
            </w:r>
          </w:p>
        </w:tc>
      </w:tr>
    </w:tbl>
    <w:p w14:paraId="68162406" w14:textId="77777777" w:rsidR="00682856" w:rsidRPr="00E612D3" w:rsidRDefault="00682856" w:rsidP="00E612D3"/>
    <w:sectPr w:rsidR="00682856" w:rsidRPr="00E612D3" w:rsidSect="00BA07C7">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D9F2" w14:textId="77777777" w:rsidR="0063526C" w:rsidRDefault="0063526C" w:rsidP="00E612D3">
      <w:pPr>
        <w:spacing w:after="0" w:line="240" w:lineRule="auto"/>
      </w:pPr>
      <w:r>
        <w:separator/>
      </w:r>
    </w:p>
  </w:endnote>
  <w:endnote w:type="continuationSeparator" w:id="0">
    <w:p w14:paraId="482E3086" w14:textId="77777777" w:rsidR="0063526C" w:rsidRDefault="0063526C"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1A0C" w14:textId="77777777" w:rsidR="00FE0AAF" w:rsidRDefault="00FE0A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4084"/>
      <w:gridCol w:w="4110"/>
    </w:tblGrid>
    <w:tr w:rsidR="00FE0AAF" w14:paraId="36AB3FB0" w14:textId="77777777" w:rsidTr="00664F79">
      <w:tc>
        <w:tcPr>
          <w:tcW w:w="2836" w:type="dxa"/>
        </w:tcPr>
        <w:p w14:paraId="0DC83A51" w14:textId="77777777" w:rsidR="00FE0AAF" w:rsidRDefault="00FE0AAF" w:rsidP="00FE0AAF">
          <w:pPr>
            <w:pStyle w:val="Footer"/>
            <w:tabs>
              <w:tab w:val="clear" w:pos="9026"/>
            </w:tabs>
            <w:ind w:right="-1039"/>
            <w:rPr>
              <w:rFonts w:ascii="Andika" w:hAnsi="Andika" w:cs="Andika"/>
              <w:sz w:val="18"/>
              <w:szCs w:val="18"/>
            </w:rPr>
          </w:pPr>
          <w:hyperlink r:id="rId1" w:history="1">
            <w:r w:rsidRPr="005D7079">
              <w:rPr>
                <w:rStyle w:val="Hyperlink"/>
                <w:rFonts w:ascii="Andika" w:hAnsi="Andika" w:cs="Andika"/>
                <w:sz w:val="18"/>
                <w:szCs w:val="18"/>
              </w:rPr>
              <w:t>Feedback</w:t>
            </w:r>
          </w:hyperlink>
        </w:p>
      </w:tc>
      <w:tc>
        <w:tcPr>
          <w:tcW w:w="4084" w:type="dxa"/>
        </w:tcPr>
        <w:p w14:paraId="5571F231" w14:textId="77777777" w:rsidR="00FE0AAF" w:rsidRDefault="00FE0AAF" w:rsidP="00FE0AAF">
          <w:pPr>
            <w:pStyle w:val="Footer"/>
            <w:tabs>
              <w:tab w:val="clear" w:pos="9026"/>
            </w:tabs>
            <w:ind w:right="-1039"/>
            <w:jc w:val="center"/>
            <w:rPr>
              <w:rFonts w:ascii="Andika" w:hAnsi="Andika" w:cs="Andika"/>
              <w:sz w:val="18"/>
              <w:szCs w:val="18"/>
            </w:rPr>
          </w:pPr>
          <w:r>
            <w:rPr>
              <w:rFonts w:ascii="Andika" w:hAnsi="Andika" w:cs="Andika"/>
              <w:sz w:val="18"/>
              <w:szCs w:val="18"/>
            </w:rPr>
            <w:t>www.Emile-Education.com</w:t>
          </w:r>
        </w:p>
      </w:tc>
      <w:tc>
        <w:tcPr>
          <w:tcW w:w="4110" w:type="dxa"/>
        </w:tcPr>
        <w:p w14:paraId="0F65278F" w14:textId="77777777" w:rsidR="00FE0AAF" w:rsidRDefault="00FE0AAF" w:rsidP="00FE0AAF">
          <w:pPr>
            <w:pStyle w:val="Footer"/>
            <w:tabs>
              <w:tab w:val="clear" w:pos="4513"/>
              <w:tab w:val="clear" w:pos="9026"/>
              <w:tab w:val="center" w:pos="4085"/>
            </w:tabs>
            <w:ind w:right="173"/>
            <w:jc w:val="right"/>
            <w:rPr>
              <w:rFonts w:ascii="Andika" w:hAnsi="Andika" w:cs="Andika"/>
              <w:sz w:val="18"/>
              <w:szCs w:val="18"/>
            </w:rPr>
          </w:pPr>
          <w:r>
            <w:rPr>
              <w:rFonts w:ascii="Andika" w:hAnsi="Andika" w:cs="Andika"/>
              <w:sz w:val="18"/>
              <w:szCs w:val="18"/>
            </w:rPr>
            <w:t>Copyright 2026</w:t>
          </w:r>
        </w:p>
      </w:tc>
    </w:tr>
  </w:tbl>
  <w:p w14:paraId="2E669932" w14:textId="72F7215F" w:rsidR="00E612D3" w:rsidRPr="00FE0AAF" w:rsidRDefault="00E612D3" w:rsidP="00FE0A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C3320" w14:textId="77777777" w:rsidR="00FE0AAF" w:rsidRDefault="00FE0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1BE72" w14:textId="77777777" w:rsidR="0063526C" w:rsidRDefault="0063526C" w:rsidP="00E612D3">
      <w:pPr>
        <w:spacing w:after="0" w:line="240" w:lineRule="auto"/>
      </w:pPr>
      <w:r>
        <w:separator/>
      </w:r>
    </w:p>
  </w:footnote>
  <w:footnote w:type="continuationSeparator" w:id="0">
    <w:p w14:paraId="39D19B9C" w14:textId="77777777" w:rsidR="0063526C" w:rsidRDefault="0063526C"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1444E" w14:textId="77777777" w:rsidR="00FE0AAF" w:rsidRDefault="00FE0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4E8F" w14:textId="16D7188D" w:rsidR="009D198F" w:rsidRPr="009D198F" w:rsidRDefault="00D862BD" w:rsidP="00830507">
    <w:pPr>
      <w:spacing w:after="0"/>
      <w:jc w:val="right"/>
    </w:pPr>
    <w:r>
      <w:t xml:space="preserve">Term </w:t>
    </w:r>
    <w:r w:rsidR="001B3235">
      <w:t>3</w:t>
    </w:r>
    <w:r w:rsidR="00DA15DD">
      <w:t>B</w:t>
    </w:r>
    <w:r w:rsidR="00830507">
      <w:t xml:space="preserve"> – </w:t>
    </w:r>
    <w:r w:rsidR="007232CD">
      <w:t>4</w:t>
    </w:r>
    <w:r w:rsidR="00877294">
      <w:t xml:space="preserve"> </w:t>
    </w:r>
    <w:r w:rsidR="00A977D1">
      <w:t>–</w:t>
    </w:r>
    <w:r w:rsidR="00877294">
      <w:t xml:space="preserve"> </w:t>
    </w:r>
    <w:r w:rsidR="00830507" w:rsidRPr="00830507">
      <w:t>Word families –</w:t>
    </w:r>
    <w:r w:rsidR="007232CD">
      <w:t>scribe/scrip</w:t>
    </w:r>
    <w:r w:rsidR="001B323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E6D1" w14:textId="77777777" w:rsidR="00FE0AAF" w:rsidRDefault="00FE0A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43B3F"/>
    <w:rsid w:val="00047232"/>
    <w:rsid w:val="00052546"/>
    <w:rsid w:val="0006138E"/>
    <w:rsid w:val="0006736F"/>
    <w:rsid w:val="00075C6C"/>
    <w:rsid w:val="00080874"/>
    <w:rsid w:val="00091DEA"/>
    <w:rsid w:val="000A4AFF"/>
    <w:rsid w:val="000A688E"/>
    <w:rsid w:val="000A6A83"/>
    <w:rsid w:val="000B386F"/>
    <w:rsid w:val="000D46CC"/>
    <w:rsid w:val="000E719E"/>
    <w:rsid w:val="000F2184"/>
    <w:rsid w:val="00101DFC"/>
    <w:rsid w:val="0011036F"/>
    <w:rsid w:val="001139C3"/>
    <w:rsid w:val="001215DA"/>
    <w:rsid w:val="001219AF"/>
    <w:rsid w:val="00122C53"/>
    <w:rsid w:val="0013186D"/>
    <w:rsid w:val="00147B20"/>
    <w:rsid w:val="00150BE2"/>
    <w:rsid w:val="001557FF"/>
    <w:rsid w:val="00161983"/>
    <w:rsid w:val="00163AA6"/>
    <w:rsid w:val="0017126F"/>
    <w:rsid w:val="001751CE"/>
    <w:rsid w:val="001830E6"/>
    <w:rsid w:val="001A3673"/>
    <w:rsid w:val="001B0107"/>
    <w:rsid w:val="001B3235"/>
    <w:rsid w:val="001C1634"/>
    <w:rsid w:val="001C3C6C"/>
    <w:rsid w:val="001C756E"/>
    <w:rsid w:val="001D304D"/>
    <w:rsid w:val="001D4BBE"/>
    <w:rsid w:val="001D54E8"/>
    <w:rsid w:val="001E1E32"/>
    <w:rsid w:val="001E66B6"/>
    <w:rsid w:val="00202C6B"/>
    <w:rsid w:val="00203062"/>
    <w:rsid w:val="00207778"/>
    <w:rsid w:val="00222B58"/>
    <w:rsid w:val="0022432E"/>
    <w:rsid w:val="00226B29"/>
    <w:rsid w:val="00230665"/>
    <w:rsid w:val="00240BCA"/>
    <w:rsid w:val="002455C7"/>
    <w:rsid w:val="00265EB5"/>
    <w:rsid w:val="00266118"/>
    <w:rsid w:val="00266D18"/>
    <w:rsid w:val="00274DD7"/>
    <w:rsid w:val="00275283"/>
    <w:rsid w:val="00287263"/>
    <w:rsid w:val="00296203"/>
    <w:rsid w:val="002A1581"/>
    <w:rsid w:val="002B7E60"/>
    <w:rsid w:val="002D264A"/>
    <w:rsid w:val="002F29B3"/>
    <w:rsid w:val="002F2D71"/>
    <w:rsid w:val="003131A1"/>
    <w:rsid w:val="00320FD7"/>
    <w:rsid w:val="00323F3D"/>
    <w:rsid w:val="00354C9F"/>
    <w:rsid w:val="003667B1"/>
    <w:rsid w:val="0037223F"/>
    <w:rsid w:val="003728AA"/>
    <w:rsid w:val="00384E99"/>
    <w:rsid w:val="00393813"/>
    <w:rsid w:val="00394E32"/>
    <w:rsid w:val="003A281E"/>
    <w:rsid w:val="003B3152"/>
    <w:rsid w:val="003C09EF"/>
    <w:rsid w:val="003C0BFD"/>
    <w:rsid w:val="003C14E6"/>
    <w:rsid w:val="003C492F"/>
    <w:rsid w:val="003D61D6"/>
    <w:rsid w:val="003F31CC"/>
    <w:rsid w:val="00403749"/>
    <w:rsid w:val="0040509F"/>
    <w:rsid w:val="0041130D"/>
    <w:rsid w:val="00412DF3"/>
    <w:rsid w:val="0041378C"/>
    <w:rsid w:val="00413995"/>
    <w:rsid w:val="00422F09"/>
    <w:rsid w:val="004231A5"/>
    <w:rsid w:val="00423C57"/>
    <w:rsid w:val="004241FB"/>
    <w:rsid w:val="0042578D"/>
    <w:rsid w:val="004427F1"/>
    <w:rsid w:val="00442BD7"/>
    <w:rsid w:val="00453A4D"/>
    <w:rsid w:val="00455D6A"/>
    <w:rsid w:val="00455E41"/>
    <w:rsid w:val="00460CB3"/>
    <w:rsid w:val="00462F45"/>
    <w:rsid w:val="00467940"/>
    <w:rsid w:val="00471DEB"/>
    <w:rsid w:val="004831CB"/>
    <w:rsid w:val="004911AA"/>
    <w:rsid w:val="00492035"/>
    <w:rsid w:val="00494067"/>
    <w:rsid w:val="004A157F"/>
    <w:rsid w:val="004A77FF"/>
    <w:rsid w:val="004A7CD7"/>
    <w:rsid w:val="004D3B8D"/>
    <w:rsid w:val="004D40A3"/>
    <w:rsid w:val="004E4F71"/>
    <w:rsid w:val="004F3C18"/>
    <w:rsid w:val="00500EB3"/>
    <w:rsid w:val="005059D3"/>
    <w:rsid w:val="005072F5"/>
    <w:rsid w:val="0051598D"/>
    <w:rsid w:val="00521904"/>
    <w:rsid w:val="00534D1C"/>
    <w:rsid w:val="00546923"/>
    <w:rsid w:val="005531F6"/>
    <w:rsid w:val="00561C14"/>
    <w:rsid w:val="005662CF"/>
    <w:rsid w:val="005770FA"/>
    <w:rsid w:val="005912AE"/>
    <w:rsid w:val="005A6973"/>
    <w:rsid w:val="005B51BC"/>
    <w:rsid w:val="005B62F6"/>
    <w:rsid w:val="005C177C"/>
    <w:rsid w:val="005C6EE9"/>
    <w:rsid w:val="005D7C3C"/>
    <w:rsid w:val="005E59F2"/>
    <w:rsid w:val="005F173F"/>
    <w:rsid w:val="00606F26"/>
    <w:rsid w:val="0063526C"/>
    <w:rsid w:val="006365DC"/>
    <w:rsid w:val="006374B9"/>
    <w:rsid w:val="00640CFD"/>
    <w:rsid w:val="00641ACD"/>
    <w:rsid w:val="00646957"/>
    <w:rsid w:val="00682856"/>
    <w:rsid w:val="006867AA"/>
    <w:rsid w:val="00691A12"/>
    <w:rsid w:val="0069211E"/>
    <w:rsid w:val="006956F6"/>
    <w:rsid w:val="00695DD1"/>
    <w:rsid w:val="006A05C6"/>
    <w:rsid w:val="006B1F76"/>
    <w:rsid w:val="006C1840"/>
    <w:rsid w:val="006D024B"/>
    <w:rsid w:val="006D15F8"/>
    <w:rsid w:val="006D7190"/>
    <w:rsid w:val="006F1668"/>
    <w:rsid w:val="006F628B"/>
    <w:rsid w:val="007047D8"/>
    <w:rsid w:val="0070502E"/>
    <w:rsid w:val="00713EC4"/>
    <w:rsid w:val="007150D3"/>
    <w:rsid w:val="00722524"/>
    <w:rsid w:val="007232CD"/>
    <w:rsid w:val="0072409D"/>
    <w:rsid w:val="00733EBD"/>
    <w:rsid w:val="00733F3C"/>
    <w:rsid w:val="00755D2D"/>
    <w:rsid w:val="00757C5C"/>
    <w:rsid w:val="00757E56"/>
    <w:rsid w:val="00767101"/>
    <w:rsid w:val="007704E4"/>
    <w:rsid w:val="007866A8"/>
    <w:rsid w:val="00793E4D"/>
    <w:rsid w:val="00793FB4"/>
    <w:rsid w:val="00797A35"/>
    <w:rsid w:val="007B17C5"/>
    <w:rsid w:val="007B5587"/>
    <w:rsid w:val="007B6F17"/>
    <w:rsid w:val="007C37F9"/>
    <w:rsid w:val="007C5873"/>
    <w:rsid w:val="007D19D1"/>
    <w:rsid w:val="007D4325"/>
    <w:rsid w:val="007F24B3"/>
    <w:rsid w:val="007F3297"/>
    <w:rsid w:val="008018F4"/>
    <w:rsid w:val="00805C3D"/>
    <w:rsid w:val="00807678"/>
    <w:rsid w:val="00816ACE"/>
    <w:rsid w:val="00830507"/>
    <w:rsid w:val="008719A7"/>
    <w:rsid w:val="00877294"/>
    <w:rsid w:val="00882B8A"/>
    <w:rsid w:val="00887AF5"/>
    <w:rsid w:val="00892BA5"/>
    <w:rsid w:val="008958B7"/>
    <w:rsid w:val="008A4118"/>
    <w:rsid w:val="008A7405"/>
    <w:rsid w:val="008A7E9E"/>
    <w:rsid w:val="008C10E2"/>
    <w:rsid w:val="008C1125"/>
    <w:rsid w:val="008C5800"/>
    <w:rsid w:val="008D4CAE"/>
    <w:rsid w:val="008D7E17"/>
    <w:rsid w:val="008E353B"/>
    <w:rsid w:val="008F70A5"/>
    <w:rsid w:val="00914C7B"/>
    <w:rsid w:val="00923E78"/>
    <w:rsid w:val="0092694D"/>
    <w:rsid w:val="00927C6A"/>
    <w:rsid w:val="0093011E"/>
    <w:rsid w:val="00935020"/>
    <w:rsid w:val="009376DF"/>
    <w:rsid w:val="0094098D"/>
    <w:rsid w:val="00942591"/>
    <w:rsid w:val="00942C7A"/>
    <w:rsid w:val="009430AC"/>
    <w:rsid w:val="00953B79"/>
    <w:rsid w:val="00955936"/>
    <w:rsid w:val="0096700C"/>
    <w:rsid w:val="00967D3C"/>
    <w:rsid w:val="00982D79"/>
    <w:rsid w:val="0098652B"/>
    <w:rsid w:val="00994D85"/>
    <w:rsid w:val="009A4796"/>
    <w:rsid w:val="009B4944"/>
    <w:rsid w:val="009C74DF"/>
    <w:rsid w:val="009D198F"/>
    <w:rsid w:val="009E3186"/>
    <w:rsid w:val="009E3237"/>
    <w:rsid w:val="009F3956"/>
    <w:rsid w:val="009F683F"/>
    <w:rsid w:val="00A00331"/>
    <w:rsid w:val="00A035BC"/>
    <w:rsid w:val="00A1027B"/>
    <w:rsid w:val="00A15B21"/>
    <w:rsid w:val="00A169E8"/>
    <w:rsid w:val="00A219CD"/>
    <w:rsid w:val="00A243E2"/>
    <w:rsid w:val="00A26D91"/>
    <w:rsid w:val="00A34218"/>
    <w:rsid w:val="00A345FC"/>
    <w:rsid w:val="00A365F6"/>
    <w:rsid w:val="00A40172"/>
    <w:rsid w:val="00A42959"/>
    <w:rsid w:val="00A43F5E"/>
    <w:rsid w:val="00A475D4"/>
    <w:rsid w:val="00A513BB"/>
    <w:rsid w:val="00A5426E"/>
    <w:rsid w:val="00A55775"/>
    <w:rsid w:val="00A72294"/>
    <w:rsid w:val="00A72ECD"/>
    <w:rsid w:val="00A7341D"/>
    <w:rsid w:val="00A74B1C"/>
    <w:rsid w:val="00A75BDB"/>
    <w:rsid w:val="00A846C1"/>
    <w:rsid w:val="00A91542"/>
    <w:rsid w:val="00A9394A"/>
    <w:rsid w:val="00A94FCF"/>
    <w:rsid w:val="00A977D1"/>
    <w:rsid w:val="00AA34BF"/>
    <w:rsid w:val="00AB0A9A"/>
    <w:rsid w:val="00AE4D73"/>
    <w:rsid w:val="00B1024B"/>
    <w:rsid w:val="00B17B21"/>
    <w:rsid w:val="00B26819"/>
    <w:rsid w:val="00B30DDB"/>
    <w:rsid w:val="00B440CF"/>
    <w:rsid w:val="00B503D4"/>
    <w:rsid w:val="00B5262D"/>
    <w:rsid w:val="00B553FD"/>
    <w:rsid w:val="00B70F50"/>
    <w:rsid w:val="00B74601"/>
    <w:rsid w:val="00B84E21"/>
    <w:rsid w:val="00BA07C7"/>
    <w:rsid w:val="00BA155B"/>
    <w:rsid w:val="00BA750E"/>
    <w:rsid w:val="00BB5965"/>
    <w:rsid w:val="00BC045D"/>
    <w:rsid w:val="00BC6D93"/>
    <w:rsid w:val="00BD20DF"/>
    <w:rsid w:val="00BD5E7A"/>
    <w:rsid w:val="00BD6DDE"/>
    <w:rsid w:val="00BE2C48"/>
    <w:rsid w:val="00BF02AA"/>
    <w:rsid w:val="00BF2215"/>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CF42E3"/>
    <w:rsid w:val="00D02471"/>
    <w:rsid w:val="00D10DD4"/>
    <w:rsid w:val="00D20460"/>
    <w:rsid w:val="00D24FC9"/>
    <w:rsid w:val="00D478BC"/>
    <w:rsid w:val="00D50E05"/>
    <w:rsid w:val="00D62422"/>
    <w:rsid w:val="00D801B5"/>
    <w:rsid w:val="00D81CD8"/>
    <w:rsid w:val="00D83CA9"/>
    <w:rsid w:val="00D862BD"/>
    <w:rsid w:val="00D91491"/>
    <w:rsid w:val="00D9356F"/>
    <w:rsid w:val="00DA15DD"/>
    <w:rsid w:val="00DD58D1"/>
    <w:rsid w:val="00DE0C06"/>
    <w:rsid w:val="00DF0D84"/>
    <w:rsid w:val="00E00536"/>
    <w:rsid w:val="00E017DF"/>
    <w:rsid w:val="00E067BF"/>
    <w:rsid w:val="00E07B6A"/>
    <w:rsid w:val="00E10500"/>
    <w:rsid w:val="00E17248"/>
    <w:rsid w:val="00E2030A"/>
    <w:rsid w:val="00E37BE9"/>
    <w:rsid w:val="00E44B95"/>
    <w:rsid w:val="00E45E9D"/>
    <w:rsid w:val="00E469B9"/>
    <w:rsid w:val="00E47901"/>
    <w:rsid w:val="00E51417"/>
    <w:rsid w:val="00E612D3"/>
    <w:rsid w:val="00E64D9F"/>
    <w:rsid w:val="00E66733"/>
    <w:rsid w:val="00E67394"/>
    <w:rsid w:val="00E71BB7"/>
    <w:rsid w:val="00E82585"/>
    <w:rsid w:val="00E96759"/>
    <w:rsid w:val="00EB1990"/>
    <w:rsid w:val="00EB5FF1"/>
    <w:rsid w:val="00EC5BFD"/>
    <w:rsid w:val="00ED0A46"/>
    <w:rsid w:val="00EE15E4"/>
    <w:rsid w:val="00EE587C"/>
    <w:rsid w:val="00EF65F8"/>
    <w:rsid w:val="00F0154E"/>
    <w:rsid w:val="00F07307"/>
    <w:rsid w:val="00F1149F"/>
    <w:rsid w:val="00F12F4D"/>
    <w:rsid w:val="00F43EE7"/>
    <w:rsid w:val="00F50A0F"/>
    <w:rsid w:val="00F51037"/>
    <w:rsid w:val="00F55588"/>
    <w:rsid w:val="00F639F5"/>
    <w:rsid w:val="00F67037"/>
    <w:rsid w:val="00F6796B"/>
    <w:rsid w:val="00F72A44"/>
    <w:rsid w:val="00F776B7"/>
    <w:rsid w:val="00F80FB2"/>
    <w:rsid w:val="00F90DDE"/>
    <w:rsid w:val="00F9117D"/>
    <w:rsid w:val="00F9133D"/>
    <w:rsid w:val="00FA3695"/>
    <w:rsid w:val="00FB0E7E"/>
    <w:rsid w:val="00FB1171"/>
    <w:rsid w:val="00FB14A4"/>
    <w:rsid w:val="00FB2A09"/>
    <w:rsid w:val="00FB360D"/>
    <w:rsid w:val="00FB5DF5"/>
    <w:rsid w:val="00FD50BD"/>
    <w:rsid w:val="00FD603C"/>
    <w:rsid w:val="00FE0AAF"/>
    <w:rsid w:val="00FE16F2"/>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0AA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156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2024-01-31T13:38:00Z</dcterms:created>
  <dcterms:modified xsi:type="dcterms:W3CDTF">2026-03-10T15:51:00Z</dcterms:modified>
</cp:coreProperties>
</file>